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63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29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Sacks Ian</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tcPr>
          <w:p>
            <w:pPr>
              <w:ind w:left="6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HEALTHEQUITY,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HQY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5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02/01/2021</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HEALTHEQUITY, INC.</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6"/>
            <w:vMerge w:val="restart"/>
          </w:tcPr>
          <w:p>
            <w:pPr>
              <w:ind w:left="20"/>
              <w:spacing w:after="0"/>
              <w:rPr>
                <w:sz w:val="20"/>
                <w:szCs w:val="20"/>
                <w:color w:val="auto"/>
              </w:rPr>
            </w:pPr>
            <w:r>
              <w:rPr>
                <w:rFonts w:ascii="Arial" w:cs="Arial" w:eastAsia="Arial" w:hAnsi="Arial"/>
                <w:sz w:val="17"/>
                <w:szCs w:val="17"/>
                <w:color w:val="0000FF"/>
              </w:rPr>
              <w:t>15 W. SCENIC POINTE DR., STE. 100</w:t>
            </w:r>
          </w:p>
        </w:tc>
        <w:tc>
          <w:tcPr>
            <w:tcW w:w="100" w:type="dxa"/>
            <w:vAlign w:val="bottom"/>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DRAPER</w:t>
            </w:r>
          </w:p>
        </w:tc>
        <w:tc>
          <w:tcPr>
            <w:tcW w:w="1200" w:type="dxa"/>
            <w:vAlign w:val="bottom"/>
            <w:gridSpan w:val="2"/>
          </w:tcPr>
          <w:p>
            <w:pPr>
              <w:spacing w:after="0"/>
              <w:rPr>
                <w:sz w:val="20"/>
                <w:szCs w:val="20"/>
                <w:color w:val="auto"/>
              </w:rPr>
            </w:pPr>
            <w:r>
              <w:rPr>
                <w:rFonts w:ascii="Arial" w:cs="Arial" w:eastAsia="Arial" w:hAnsi="Arial"/>
                <w:sz w:val="17"/>
                <w:szCs w:val="17"/>
                <w:color w:val="0000FF"/>
              </w:rPr>
              <w:t>UT</w:t>
            </w:r>
          </w:p>
        </w:tc>
        <w:tc>
          <w:tcPr>
            <w:tcW w:w="1140" w:type="dxa"/>
            <w:vAlign w:val="bottom"/>
          </w:tcPr>
          <w:p>
            <w:pPr>
              <w:ind w:left="20"/>
              <w:spacing w:after="0"/>
              <w:rPr>
                <w:sz w:val="20"/>
                <w:szCs w:val="20"/>
                <w:color w:val="auto"/>
              </w:rPr>
            </w:pPr>
            <w:r>
              <w:rPr>
                <w:rFonts w:ascii="Arial" w:cs="Arial" w:eastAsia="Arial" w:hAnsi="Arial"/>
                <w:sz w:val="17"/>
                <w:szCs w:val="17"/>
                <w:color w:val="0000FF"/>
              </w:rPr>
              <w:t>84020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02/01/2021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2,266</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155,062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02/01/2021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FF"/>
                <w:vertAlign w:val="subscript"/>
              </w:rPr>
              <w:t>984</w:t>
            </w:r>
            <w:r>
              <w:rPr>
                <w:rFonts w:ascii="Arial" w:cs="Arial" w:eastAsia="Arial" w:hAnsi="Arial"/>
                <w:sz w:val="11"/>
                <w:szCs w:val="11"/>
                <w:color w:val="008000"/>
              </w:rPr>
              <w:t>(2)</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156,046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21.27</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40"/>
              <w:spacing w:after="0"/>
              <w:rPr>
                <w:sz w:val="20"/>
                <w:szCs w:val="20"/>
                <w:color w:val="auto"/>
              </w:rPr>
            </w:pPr>
            <w:r>
              <w:rPr>
                <w:rFonts w:ascii="Arial" w:cs="Arial" w:eastAsia="Arial" w:hAnsi="Arial"/>
                <w:sz w:val="13"/>
                <w:szCs w:val="13"/>
                <w:color w:val="0000FF"/>
              </w:rPr>
              <w:t>02/01/2026</w:t>
            </w:r>
          </w:p>
        </w:tc>
        <w:tc>
          <w:tcPr>
            <w:tcW w:w="60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spacing w:after="0" w:line="191" w:lineRule="exact"/>
              <w:rPr>
                <w:sz w:val="20"/>
                <w:szCs w:val="20"/>
                <w:color w:val="auto"/>
              </w:rPr>
            </w:pPr>
            <w:r>
              <w:rPr>
                <w:rFonts w:ascii="Arial" w:cs="Arial" w:eastAsia="Arial" w:hAnsi="Arial"/>
                <w:sz w:val="17"/>
                <w:szCs w:val="17"/>
                <w:color w:val="0000FF"/>
                <w:w w:val="88"/>
              </w:rPr>
              <w:t>15,000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40"/>
              <w:spacing w:after="0"/>
              <w:rPr>
                <w:sz w:val="20"/>
                <w:szCs w:val="20"/>
                <w:color w:val="auto"/>
              </w:rPr>
            </w:pPr>
            <w:r>
              <w:rPr>
                <w:rFonts w:ascii="Arial" w:cs="Arial" w:eastAsia="Arial" w:hAnsi="Arial"/>
                <w:sz w:val="13"/>
                <w:szCs w:val="13"/>
                <w:color w:val="0000FF"/>
                <w:w w:val="90"/>
              </w:rPr>
              <w:t>15,000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14</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40"/>
              <w:spacing w:after="0"/>
              <w:rPr>
                <w:sz w:val="20"/>
                <w:szCs w:val="20"/>
                <w:color w:val="auto"/>
              </w:rPr>
            </w:pPr>
            <w:r>
              <w:rPr>
                <w:rFonts w:ascii="Arial" w:cs="Arial" w:eastAsia="Arial" w:hAnsi="Arial"/>
                <w:sz w:val="13"/>
                <w:szCs w:val="13"/>
                <w:color w:val="0000FF"/>
              </w:rPr>
              <w:t>07/30/2024</w:t>
            </w:r>
          </w:p>
        </w:tc>
        <w:tc>
          <w:tcPr>
            <w:tcW w:w="60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spacing w:after="0" w:line="191" w:lineRule="exact"/>
              <w:rPr>
                <w:sz w:val="20"/>
                <w:szCs w:val="20"/>
                <w:color w:val="auto"/>
              </w:rPr>
            </w:pPr>
            <w:r>
              <w:rPr>
                <w:rFonts w:ascii="Arial" w:cs="Arial" w:eastAsia="Arial" w:hAnsi="Arial"/>
                <w:sz w:val="17"/>
                <w:szCs w:val="17"/>
                <w:color w:val="0000FF"/>
                <w:w w:val="88"/>
              </w:rPr>
              <w:t>15,000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40"/>
              <w:spacing w:after="0"/>
              <w:rPr>
                <w:sz w:val="20"/>
                <w:szCs w:val="20"/>
                <w:color w:val="auto"/>
              </w:rPr>
            </w:pPr>
            <w:r>
              <w:rPr>
                <w:rFonts w:ascii="Arial" w:cs="Arial" w:eastAsia="Arial" w:hAnsi="Arial"/>
                <w:sz w:val="13"/>
                <w:szCs w:val="13"/>
                <w:color w:val="0000FF"/>
                <w:w w:val="90"/>
              </w:rPr>
              <w:t>15,000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25.39</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40"/>
              <w:spacing w:after="0"/>
              <w:rPr>
                <w:sz w:val="20"/>
                <w:szCs w:val="20"/>
                <w:color w:val="auto"/>
              </w:rPr>
            </w:pPr>
            <w:r>
              <w:rPr>
                <w:rFonts w:ascii="Arial" w:cs="Arial" w:eastAsia="Arial" w:hAnsi="Arial"/>
                <w:sz w:val="13"/>
                <w:szCs w:val="13"/>
                <w:color w:val="0000FF"/>
              </w:rPr>
              <w:t>03/26/2025</w:t>
            </w:r>
          </w:p>
        </w:tc>
        <w:tc>
          <w:tcPr>
            <w:tcW w:w="60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spacing w:after="0" w:line="191" w:lineRule="exact"/>
              <w:rPr>
                <w:sz w:val="20"/>
                <w:szCs w:val="20"/>
                <w:color w:val="auto"/>
              </w:rPr>
            </w:pPr>
            <w:r>
              <w:rPr>
                <w:rFonts w:ascii="Arial" w:cs="Arial" w:eastAsia="Arial" w:hAnsi="Arial"/>
                <w:sz w:val="17"/>
                <w:szCs w:val="17"/>
                <w:color w:val="0000FF"/>
                <w:w w:val="88"/>
              </w:rPr>
              <w:t>15,000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40"/>
              <w:spacing w:after="0"/>
              <w:rPr>
                <w:sz w:val="20"/>
                <w:szCs w:val="20"/>
                <w:color w:val="auto"/>
              </w:rPr>
            </w:pPr>
            <w:r>
              <w:rPr>
                <w:rFonts w:ascii="Arial" w:cs="Arial" w:eastAsia="Arial" w:hAnsi="Arial"/>
                <w:sz w:val="13"/>
                <w:szCs w:val="13"/>
                <w:color w:val="0000FF"/>
                <w:w w:val="90"/>
              </w:rPr>
              <w:t>15,000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color w:val="0000FF"/>
                <w:w w:val="92"/>
              </w:rPr>
              <w:t>66.06</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rPr>
              <w:t>02/01/2030</w:t>
            </w:r>
          </w:p>
        </w:tc>
        <w:tc>
          <w:tcPr>
            <w:tcW w:w="600" w:type="dxa"/>
            <w:vAlign w:val="bottom"/>
            <w:gridSpan w:val="2"/>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8,024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40"/>
              <w:spacing w:after="0"/>
              <w:rPr>
                <w:sz w:val="20"/>
                <w:szCs w:val="20"/>
                <w:color w:val="auto"/>
              </w:rPr>
            </w:pPr>
            <w:r>
              <w:rPr>
                <w:rFonts w:ascii="Arial" w:cs="Arial" w:eastAsia="Arial" w:hAnsi="Arial"/>
                <w:sz w:val="13"/>
                <w:szCs w:val="13"/>
                <w:color w:val="0000FF"/>
                <w:w w:val="85"/>
              </w:rPr>
              <w:t>8,024</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-4705350</wp:posOffset>
            </wp:positionV>
            <wp:extent cx="7033260" cy="484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8456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5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the issuer's common stock. The restricted stock units vest as to 1,133 shares on the date of the issuer's annual stockholder meeting held in the current fiscal year; the remainder will vest on January 31, 2022. Vested shares will be delivered to the reporting person on February 2, 2022.</w:t>
      </w:r>
    </w:p>
    <w:p>
      <w:pPr>
        <w:spacing w:after="0" w:line="1" w:lineRule="exact"/>
        <w:rPr>
          <w:rFonts w:ascii="Arial" w:cs="Arial" w:eastAsia="Arial" w:hAnsi="Arial"/>
          <w:sz w:val="12"/>
          <w:szCs w:val="12"/>
          <w:color w:val="008000"/>
        </w:rPr>
      </w:pPr>
    </w:p>
    <w:p>
      <w:pPr>
        <w:ind w:left="40" w:right="4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the issuer's common stock. The restricted stock units vested as to 246 shares on February 1, 2021. The remaining restricted stock units vest as to 246 shares on each of May 1, August 1, and November 1, of 2021. Vested shares will be delivered to the reporting person on February 2, 2022.</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immediately exercisable.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00"/>
        <w:spacing w:after="0" w:line="252" w:lineRule="auto"/>
        <w:rPr>
          <w:sz w:val="20"/>
          <w:szCs w:val="20"/>
          <w:color w:val="auto"/>
        </w:rPr>
      </w:pPr>
      <w:r>
        <w:rPr>
          <w:rFonts w:ascii="Arial" w:cs="Arial" w:eastAsia="Arial" w:hAnsi="Arial"/>
          <w:sz w:val="13"/>
          <w:szCs w:val="13"/>
          <w:color w:val="008000"/>
        </w:rPr>
        <w:t>The Power of Attorney given by Mr. Sacks was previously filed with the U.S. Securities &amp; Exchange Commission on February 3, 2017 as an exhibit to a statement on Form 4 filed by Mr. Sacks with respect to HealthEquity, Inc. and is hereby incorporated by reference.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Delano W. Ladd,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02/02/2021</w:t>
            </w:r>
          </w:p>
        </w:tc>
        <w:tc>
          <w:tcPr>
            <w:tcW w:w="0" w:type="dxa"/>
            <w:vAlign w:val="bottom"/>
          </w:tcPr>
          <w:p>
            <w:pPr>
              <w:spacing w:after="0"/>
              <w:rPr>
                <w:sz w:val="1"/>
                <w:szCs w:val="1"/>
                <w:color w:val="auto"/>
              </w:rPr>
            </w:pPr>
          </w:p>
        </w:tc>
      </w:tr>
      <w:tr>
        <w:trPr>
          <w:trHeight w:val="89"/>
        </w:trPr>
        <w:tc>
          <w:tcPr>
            <w:tcW w:w="440" w:type="dxa"/>
            <w:vAlign w:val="bottom"/>
            <w:vMerge w:val="restart"/>
          </w:tcPr>
          <w:p>
            <w:pPr>
              <w:spacing w:after="0" w:line="188" w:lineRule="exact"/>
              <w:rPr>
                <w:sz w:val="20"/>
                <w:szCs w:val="20"/>
                <w:color w:val="auto"/>
              </w:rPr>
            </w:pPr>
            <w:r>
              <w:rPr>
                <w:rFonts w:ascii="Arial" w:cs="Arial" w:eastAsia="Arial" w:hAnsi="Arial"/>
                <w:sz w:val="17"/>
                <w:szCs w:val="17"/>
                <w:color w:val="0000FF"/>
                <w:w w:val="90"/>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866"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2021-02-03T15:55:32Z</dcterms:created>
  <dcterms:modified xsi:type="dcterms:W3CDTF">2021-02-03T15:55:32Z</dcterms:modified>
</cp:coreProperties>
</file>