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0001712960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5"/>
        <w:gridCol w:w="4530"/>
      </w:tblGrid>
      <w:tr>
        <w:trPr/>
        <w:tc>
          <w:tcPr>
            <w:tcW w:w="5675" w:type="dxa"/>
            <w:tcBorders/>
            <w:vAlign w:val="center"/>
          </w:tcPr>
          <w:p>
            <w:pPr>
              <w:pStyle w:val="TableContents"/>
              <w:bidi w:val="0"/>
              <w:spacing w:before="0" w:after="283"/>
              <w:jc w:val="left"/>
              <w:rPr/>
            </w:pPr>
            <w:r>
              <w:rPr/>
              <w:t>Name of Issuer</w:t>
            </w:r>
          </w:p>
        </w:tc>
        <w:tc>
          <w:tcPr>
            <w:tcW w:w="4530" w:type="dxa"/>
            <w:tcBorders/>
            <w:vAlign w:val="center"/>
          </w:tcPr>
          <w:p>
            <w:pPr>
              <w:pStyle w:val="TableContents"/>
              <w:bidi w:val="0"/>
              <w:spacing w:before="0" w:after="0"/>
              <w:jc w:val="left"/>
              <w:rPr/>
            </w:pPr>
            <w:r>
              <w:rPr/>
              <w:t>HEALTHEQUITY, INC.</w:t>
            </w:r>
          </w:p>
        </w:tc>
      </w:tr>
      <w:tr>
        <w:trPr/>
        <w:tc>
          <w:tcPr>
            <w:tcW w:w="5675" w:type="dxa"/>
            <w:tcBorders/>
            <w:vAlign w:val="center"/>
          </w:tcPr>
          <w:p>
            <w:pPr>
              <w:pStyle w:val="TableContents"/>
              <w:bidi w:val="0"/>
              <w:spacing w:before="0" w:after="283"/>
              <w:jc w:val="left"/>
              <w:rPr/>
            </w:pPr>
            <w:r>
              <w:rPr/>
              <w:t>SEC File Number</w:t>
            </w:r>
          </w:p>
        </w:tc>
        <w:tc>
          <w:tcPr>
            <w:tcW w:w="4530" w:type="dxa"/>
            <w:tcBorders/>
            <w:vAlign w:val="center"/>
          </w:tcPr>
          <w:p>
            <w:pPr>
              <w:pStyle w:val="TableContents"/>
              <w:bidi w:val="0"/>
              <w:spacing w:before="0" w:after="0"/>
              <w:jc w:val="left"/>
              <w:rPr/>
            </w:pPr>
            <w:r>
              <w:rPr/>
              <w:t>001-36568</w:t>
            </w:r>
          </w:p>
        </w:tc>
      </w:tr>
      <w:tr>
        <w:trPr/>
        <w:tc>
          <w:tcPr>
            <w:tcW w:w="5675" w:type="dxa"/>
            <w:tcBorders/>
            <w:vAlign w:val="center"/>
          </w:tcPr>
          <w:p>
            <w:pPr>
              <w:pStyle w:val="TableContents"/>
              <w:bidi w:val="0"/>
              <w:spacing w:before="0" w:after="283"/>
              <w:jc w:val="left"/>
              <w:rPr/>
            </w:pPr>
            <w:r>
              <w:rPr/>
              <w:t>Address of Issuer</w:t>
            </w:r>
          </w:p>
        </w:tc>
        <w:tc>
          <w:tcPr>
            <w:tcW w:w="4530" w:type="dxa"/>
            <w:tcBorders/>
            <w:vAlign w:val="center"/>
          </w:tcPr>
          <w:p>
            <w:pPr>
              <w:pStyle w:val="TableContents"/>
              <w:bidi w:val="0"/>
              <w:spacing w:before="0" w:after="0"/>
              <w:jc w:val="left"/>
              <w:rPr/>
            </w:pPr>
            <w:r>
              <w:rPr/>
              <w:t>15 West Scenic Pointe Drive, Suite 100</w:t>
              <w:br/>
              <w:t>Draper</w:t>
              <w:br/>
              <w:t xml:space="preserve">UTAH </w:t>
              <w:br/>
              <w:t>84020</w:t>
            </w:r>
          </w:p>
        </w:tc>
      </w:tr>
      <w:tr>
        <w:trPr/>
        <w:tc>
          <w:tcPr>
            <w:tcW w:w="5675" w:type="dxa"/>
            <w:tcBorders/>
            <w:vAlign w:val="center"/>
          </w:tcPr>
          <w:p>
            <w:pPr>
              <w:pStyle w:val="TableContents"/>
              <w:bidi w:val="0"/>
              <w:spacing w:before="0" w:after="283"/>
              <w:jc w:val="left"/>
              <w:rPr/>
            </w:pPr>
            <w:r>
              <w:rPr/>
              <w:t>Phone</w:t>
            </w:r>
          </w:p>
        </w:tc>
        <w:tc>
          <w:tcPr>
            <w:tcW w:w="4530" w:type="dxa"/>
            <w:tcBorders/>
            <w:vAlign w:val="center"/>
          </w:tcPr>
          <w:p>
            <w:pPr>
              <w:pStyle w:val="TableContents"/>
              <w:bidi w:val="0"/>
              <w:spacing w:before="0" w:after="0"/>
              <w:jc w:val="left"/>
              <w:rPr/>
            </w:pPr>
            <w:r>
              <w:rPr/>
              <w:t>8017271000</w:t>
            </w:r>
          </w:p>
        </w:tc>
      </w:tr>
      <w:tr>
        <w:trPr/>
        <w:tc>
          <w:tcPr>
            <w:tcW w:w="5675" w:type="dxa"/>
            <w:tcBorders/>
            <w:vAlign w:val="center"/>
          </w:tcPr>
          <w:p>
            <w:pPr>
              <w:pStyle w:val="TableContents"/>
              <w:bidi w:val="0"/>
              <w:spacing w:before="0" w:after="283"/>
              <w:jc w:val="left"/>
              <w:rPr/>
            </w:pPr>
            <w:r>
              <w:rPr/>
              <w:t>Name of Person for Whose Account the Securities are To Be Sold</w:t>
            </w:r>
          </w:p>
        </w:tc>
        <w:tc>
          <w:tcPr>
            <w:tcW w:w="4530" w:type="dxa"/>
            <w:tcBorders/>
            <w:vAlign w:val="center"/>
          </w:tcPr>
          <w:p>
            <w:pPr>
              <w:pStyle w:val="TableContents"/>
              <w:bidi w:val="0"/>
              <w:spacing w:before="0" w:after="0"/>
              <w:jc w:val="left"/>
              <w:rPr/>
            </w:pPr>
            <w:r>
              <w:rPr/>
              <w:t>GAYLE WELLBORN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5" w:type="dxa"/>
            <w:tcBorders/>
            <w:vAlign w:val="center"/>
          </w:tcPr>
          <w:p>
            <w:pPr>
              <w:pStyle w:val="TableContents"/>
              <w:bidi w:val="0"/>
              <w:spacing w:before="0" w:after="283"/>
              <w:jc w:val="left"/>
              <w:rPr/>
            </w:pPr>
            <w:r>
              <w:rPr/>
              <w:t>Relationship to Issuer</w:t>
            </w:r>
          </w:p>
        </w:tc>
        <w:tc>
          <w:tcPr>
            <w:tcW w:w="45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2439</w:t>
            </w:r>
          </w:p>
        </w:tc>
        <w:tc>
          <w:tcPr>
            <w:tcW w:w="1381" w:type="dxa"/>
            <w:tcBorders/>
            <w:vAlign w:val="center"/>
          </w:tcPr>
          <w:p>
            <w:pPr>
              <w:pStyle w:val="TableContents"/>
              <w:bidi w:val="0"/>
              <w:spacing w:before="0" w:after="283"/>
              <w:jc w:val="left"/>
              <w:rPr/>
            </w:pPr>
            <w:r>
              <w:rPr/>
              <w:t>211119.84</w:t>
            </w:r>
          </w:p>
        </w:tc>
        <w:tc>
          <w:tcPr>
            <w:tcW w:w="1556" w:type="dxa"/>
            <w:tcBorders/>
            <w:vAlign w:val="center"/>
          </w:tcPr>
          <w:p>
            <w:pPr>
              <w:pStyle w:val="TableContents"/>
              <w:bidi w:val="0"/>
              <w:spacing w:before="0" w:after="283"/>
              <w:jc w:val="left"/>
              <w:rPr/>
            </w:pPr>
            <w:r>
              <w:rPr/>
              <w:t>84478406</w:t>
            </w:r>
          </w:p>
        </w:tc>
        <w:tc>
          <w:tcPr>
            <w:tcW w:w="1569" w:type="dxa"/>
            <w:tcBorders/>
            <w:vAlign w:val="center"/>
          </w:tcPr>
          <w:p>
            <w:pPr>
              <w:pStyle w:val="TableContents"/>
              <w:bidi w:val="0"/>
              <w:spacing w:before="0" w:after="283"/>
              <w:jc w:val="left"/>
              <w:rPr/>
            </w:pPr>
            <w:r>
              <w:rPr/>
              <w:t>05/28/2026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2439</w:t>
            </w:r>
          </w:p>
        </w:tc>
        <w:tc>
          <w:tcPr>
            <w:tcW w:w="1078" w:type="dxa"/>
            <w:tcBorders/>
            <w:vAlign w:val="center"/>
          </w:tcPr>
          <w:p>
            <w:pPr>
              <w:pStyle w:val="TableContents"/>
              <w:bidi w:val="0"/>
              <w:spacing w:before="0" w:after="283"/>
              <w:jc w:val="left"/>
              <w:rPr/>
            </w:pPr>
            <w:r>
              <w:rPr/>
              <w:t>05/28/2026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55"/>
        <w:gridCol w:w="2650"/>
      </w:tblGrid>
      <w:tr>
        <w:trPr/>
        <w:tc>
          <w:tcPr>
            <w:tcW w:w="7555" w:type="dxa"/>
            <w:tcBorders/>
            <w:vAlign w:val="center"/>
          </w:tcPr>
          <w:p>
            <w:pPr>
              <w:pStyle w:val="TableContents"/>
              <w:bidi w:val="0"/>
              <w:spacing w:before="0" w:after="283"/>
              <w:jc w:val="left"/>
              <w:rPr/>
            </w:pPr>
            <w:r>
              <w:rPr/>
              <w:t>Remarks</w:t>
            </w:r>
          </w:p>
        </w:tc>
        <w:tc>
          <w:tcPr>
            <w:tcW w:w="2650" w:type="dxa"/>
            <w:tcBorders/>
            <w:vAlign w:val="center"/>
          </w:tcPr>
          <w:p>
            <w:pPr>
              <w:pStyle w:val="TableContents"/>
              <w:bidi w:val="0"/>
              <w:spacing w:before="0" w:after="283"/>
              <w:jc w:val="left"/>
              <w:rPr>
                <w:sz w:val="4"/>
                <w:szCs w:val="4"/>
              </w:rPr>
            </w:pPr>
            <w:r>
              <w:rPr>
                <w:sz w:val="4"/>
                <w:szCs w:val="4"/>
              </w:rPr>
            </w:r>
          </w:p>
        </w:tc>
      </w:tr>
      <w:tr>
        <w:trPr/>
        <w:tc>
          <w:tcPr>
            <w:tcW w:w="7555" w:type="dxa"/>
            <w:tcBorders/>
            <w:vAlign w:val="center"/>
          </w:tcPr>
          <w:p>
            <w:pPr>
              <w:pStyle w:val="TableContents"/>
              <w:bidi w:val="0"/>
              <w:spacing w:before="0" w:after="283"/>
              <w:jc w:val="left"/>
              <w:rPr/>
            </w:pPr>
            <w:r>
              <w:rPr/>
              <w:t>Date of Notice</w:t>
            </w:r>
          </w:p>
        </w:tc>
        <w:tc>
          <w:tcPr>
            <w:tcW w:w="2650" w:type="dxa"/>
            <w:tcBorders/>
            <w:vAlign w:val="center"/>
          </w:tcPr>
          <w:p>
            <w:pPr>
              <w:pStyle w:val="TableContents"/>
              <w:bidi w:val="0"/>
              <w:spacing w:before="0" w:after="0"/>
              <w:jc w:val="left"/>
              <w:rPr/>
            </w:pPr>
            <w:r>
              <w:rPr/>
              <w:t>05/28/2026</w:t>
            </w:r>
          </w:p>
        </w:tc>
      </w:tr>
      <w:tr>
        <w:trPr/>
        <w:tc>
          <w:tcPr>
            <w:tcW w:w="7555" w:type="dxa"/>
            <w:tcBorders/>
            <w:vAlign w:val="center"/>
          </w:tcPr>
          <w:p>
            <w:pPr>
              <w:pStyle w:val="TableContents"/>
              <w:bidi w:val="0"/>
              <w:spacing w:before="0" w:after="283"/>
              <w:jc w:val="left"/>
              <w:rPr/>
            </w:pPr>
            <w:r>
              <w:rPr/>
              <w:t>Date of Plan Adoption or Giving of Instruction, If Relying on Rule 10b5-1</w:t>
            </w:r>
          </w:p>
        </w:tc>
        <w:tc>
          <w:tcPr>
            <w:tcW w:w="2650" w:type="dxa"/>
            <w:tcBorders/>
            <w:vAlign w:val="center"/>
          </w:tcPr>
          <w:p>
            <w:pPr>
              <w:pStyle w:val="TableContents"/>
              <w:bidi w:val="0"/>
              <w:spacing w:before="0" w:after="0"/>
              <w:jc w:val="left"/>
              <w:rPr/>
            </w:pPr>
            <w:r>
              <w:rPr/>
              <w:t>01/14/2026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5" w:type="dxa"/>
            <w:tcBorders/>
            <w:vAlign w:val="center"/>
          </w:tcPr>
          <w:p>
            <w:pPr>
              <w:pStyle w:val="TableContents"/>
              <w:bidi w:val="0"/>
              <w:spacing w:before="0" w:after="283"/>
              <w:jc w:val="left"/>
              <w:rPr/>
            </w:pPr>
            <w:r>
              <w:rPr/>
              <w:t>Signature</w:t>
            </w:r>
          </w:p>
        </w:tc>
        <w:tc>
          <w:tcPr>
            <w:tcW w:w="2650" w:type="dxa"/>
            <w:tcBorders/>
            <w:vAlign w:val="center"/>
          </w:tcPr>
          <w:p>
            <w:pPr>
              <w:pStyle w:val="TableContents"/>
              <w:bidi w:val="0"/>
              <w:spacing w:before="0" w:after="0"/>
              <w:jc w:val="left"/>
              <w:rPr/>
            </w:pPr>
            <w:r>
              <w:rPr/>
              <w:t>/s/ Gayle Wellborn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2981</Characters>
  <CharactersWithSpaces>3519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